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85E" w:rsidRDefault="0019530D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8 класс</w:t>
      </w:r>
    </w:p>
    <w:p w:rsidR="00F2685E" w:rsidRDefault="0019530D">
      <w:pPr>
        <w:pStyle w:val="aa"/>
        <w:framePr w:wrap="around"/>
      </w:pPr>
      <w:r>
        <w:t>   1   </w:t>
      </w:r>
    </w:p>
    <w:p w:rsidR="00F2685E" w:rsidRDefault="00F2685E"/>
    <w:p w:rsidR="00F2685E" w:rsidRDefault="0019530D">
      <w:r>
        <w:t>132</w:t>
      </w:r>
    </w:p>
    <w:p w:rsidR="00F2685E" w:rsidRDefault="0019530D">
      <w:pPr>
        <w:pStyle w:val="aa"/>
        <w:framePr w:wrap="around"/>
      </w:pPr>
      <w:r>
        <w:t>   2   </w:t>
      </w:r>
    </w:p>
    <w:p w:rsidR="00F2685E" w:rsidRDefault="00F2685E"/>
    <w:p w:rsidR="00F2685E" w:rsidRDefault="0019530D">
      <w:r>
        <w:t>Пётр Первый</w:t>
      </w:r>
    </w:p>
    <w:p w:rsidR="00F2685E" w:rsidRDefault="0019530D">
      <w:pPr>
        <w:pStyle w:val="aa"/>
        <w:framePr w:wrap="around"/>
      </w:pPr>
      <w:r>
        <w:t>  3-4  </w:t>
      </w:r>
    </w:p>
    <w:p w:rsidR="00F2685E" w:rsidRDefault="00F2685E"/>
    <w:p w:rsidR="00F2685E" w:rsidRDefault="0019530D">
      <w:r>
        <w:t>3. 1780-е гг</w:t>
      </w:r>
      <w:r>
        <w:br/>
        <w:t>4. </w:t>
      </w:r>
      <w:r>
        <w:rPr>
          <w:noProof/>
          <w:lang w:eastAsia="ru-RU"/>
        </w:rPr>
        <w:drawing>
          <wp:inline distT="0" distB="0" distL="0" distR="0">
            <wp:extent cx="5762625" cy="4333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85E" w:rsidRDefault="0019530D">
      <w:r>
        <w:t xml:space="preserve">В обозначении объектов на контурной карте допустимы небольшие отклонения, связанные с </w:t>
      </w:r>
      <w:r>
        <w:t>недостаточной аккуратностью участников ВПР</w:t>
      </w:r>
    </w:p>
    <w:p w:rsidR="00F2685E" w:rsidRDefault="0019530D">
      <w:pPr>
        <w:pStyle w:val="aa"/>
        <w:framePr w:wrap="around"/>
      </w:pPr>
      <w:r>
        <w:t>  5-6  </w:t>
      </w:r>
    </w:p>
    <w:p w:rsidR="00F2685E" w:rsidRDefault="00F2685E"/>
    <w:p w:rsidR="00F2685E" w:rsidRDefault="0019530D">
      <w:r>
        <w:t>5. Правильный ответ должен содержать следующие элементы:</w:t>
      </w:r>
      <w:r>
        <w:br/>
        <w:t>1) монарх – Пётр I;</w:t>
      </w:r>
      <w:r>
        <w:br/>
        <w:t>2) соправитель – Иван V (Иван Алексеевич)</w:t>
      </w:r>
    </w:p>
    <w:p w:rsidR="00F2685E" w:rsidRDefault="0019530D">
      <w:r>
        <w:t xml:space="preserve">6. Ответ на первый вопрос: Великий государь ввёл новое летоисчисление, предписав с 1 </w:t>
      </w:r>
      <w:r>
        <w:t>января 1700 года вести отсчёт лет от Рождества Христова, а не от создания мира.</w:t>
      </w:r>
    </w:p>
    <w:p w:rsidR="00F2685E" w:rsidRDefault="0019530D">
      <w:r>
        <w:t>Ответ на второй вопрос: Государь принял это решение, основываясь на том, что во многих европейских христианских странах и в ряде славянских народов, которые придерживаются прав</w:t>
      </w:r>
      <w:r>
        <w:t>ославной веры, летоисчисление ведётся именно от Рождества Христова, а не от создания мира</w:t>
      </w:r>
      <w:bookmarkStart w:id="0" w:name="_GoBack"/>
      <w:bookmarkEnd w:id="0"/>
    </w:p>
    <w:p w:rsidR="00F2685E" w:rsidRDefault="0019530D">
      <w:pPr>
        <w:pStyle w:val="aa"/>
        <w:framePr w:wrap="around"/>
      </w:pPr>
      <w:r>
        <w:t>  7-8  </w:t>
      </w:r>
    </w:p>
    <w:p w:rsidR="00F2685E" w:rsidRDefault="00F2685E"/>
    <w:p w:rsidR="00F2685E" w:rsidRDefault="0019530D">
      <w:r>
        <w:lastRenderedPageBreak/>
        <w:t xml:space="preserve">7. 14 </w:t>
      </w:r>
    </w:p>
    <w:p w:rsidR="00F2685E" w:rsidRDefault="0019530D">
      <w:r>
        <w:t>8. 1</w:t>
      </w:r>
    </w:p>
    <w:p w:rsidR="00F2685E" w:rsidRDefault="0019530D">
      <w:pPr>
        <w:pStyle w:val="aa"/>
        <w:framePr w:wrap="around"/>
      </w:pPr>
      <w:r>
        <w:t>   9   </w:t>
      </w:r>
    </w:p>
    <w:p w:rsidR="00F2685E" w:rsidRDefault="00F2685E"/>
    <w:p w:rsidR="00F2685E" w:rsidRDefault="0019530D">
      <w:r>
        <w:t>Правильный ответ должен содержать следующие элементы:</w:t>
      </w:r>
      <w:r>
        <w:br/>
        <w:t>1) порядковый номер факта – 1;</w:t>
      </w:r>
      <w:r>
        <w:br/>
        <w:t xml:space="preserve">(При оценивании в качестве правильного принимается </w:t>
      </w:r>
      <w:r>
        <w:t>также указание факта, а не его номера.)</w:t>
      </w:r>
      <w:r>
        <w:br/>
        <w:t xml:space="preserve">2) объяснение, например: Табель о рангах давала возможность неродовитым, но способным людям получать более высокие чины и продвигаться по службе. Каждый служащий, получивший чин 8-го класса, становился потомственным </w:t>
      </w:r>
      <w:r>
        <w:t>дворянином. Чины с 14-го по 9-й давали личное дворянство без права передачи по наследству.</w:t>
      </w:r>
      <w:r>
        <w:br/>
        <w:t>(Может быть приведено иное, близкое по смыслу объяснение.)</w:t>
      </w:r>
    </w:p>
    <w:p w:rsidR="00F2685E" w:rsidRDefault="0019530D">
      <w:pPr>
        <w:pStyle w:val="aa"/>
        <w:framePr w:wrap="around"/>
      </w:pPr>
      <w:r>
        <w:t>  10  </w:t>
      </w:r>
    </w:p>
    <w:p w:rsidR="00F2685E" w:rsidRDefault="00F2685E"/>
    <w:p w:rsidR="00F2685E" w:rsidRDefault="0019530D">
      <w:r>
        <w:t>Правильный ответ должен содержать следующие элементы:</w:t>
      </w:r>
      <w:r>
        <w:br/>
        <w:t>1) год – 1945;</w:t>
      </w:r>
      <w:r>
        <w:br/>
        <w:t>2) ответ на вопрос, например:</w:t>
      </w:r>
      <w:r>
        <w:t xml:space="preserve"> советские солдаты в годы Великой Отечественной войны освободили от нацистов не только свою страну, но и другие страны и народы, и тем самым спасли человечество от угрозы фашизма. Ответ на вопрос может быть дан в иных, близких по смыслу формулировках</w:t>
      </w:r>
    </w:p>
    <w:sectPr w:rsidR="00F2685E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30D" w:rsidRDefault="0019530D" w:rsidP="0055011E">
      <w:pPr>
        <w:spacing w:before="0" w:after="0"/>
      </w:pPr>
      <w:r>
        <w:separator/>
      </w:r>
    </w:p>
  </w:endnote>
  <w:endnote w:type="continuationSeparator" w:id="0">
    <w:p w:rsidR="0019530D" w:rsidRDefault="0019530D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46ACD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30D" w:rsidRDefault="0019530D" w:rsidP="0055011E">
      <w:pPr>
        <w:spacing w:before="0" w:after="0"/>
      </w:pPr>
      <w:r>
        <w:separator/>
      </w:r>
    </w:p>
  </w:footnote>
  <w:footnote w:type="continuationSeparator" w:id="0">
    <w:p w:rsidR="0019530D" w:rsidRDefault="0019530D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9530D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46ACD"/>
    <w:rsid w:val="00CF1226"/>
    <w:rsid w:val="00F2685E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D83EB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2024-08-15T13:57:00Z</dcterms:modified>
</cp:coreProperties>
</file>